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70" w:rsidRPr="007547E4" w:rsidRDefault="00ED7F70" w:rsidP="00ED7F70">
      <w:pPr>
        <w:pBdr>
          <w:bottom w:val="single" w:sz="8" w:space="2" w:color="000000"/>
        </w:pBdr>
        <w:ind w:left="-426" w:right="139"/>
        <w:jc w:val="center"/>
        <w:rPr>
          <w:rFonts w:cs="Times New Roman"/>
          <w:sz w:val="12"/>
          <w:szCs w:val="14"/>
          <w:lang w:val="ru-RU"/>
        </w:rPr>
      </w:pPr>
      <w:r>
        <w:rPr>
          <w:noProof/>
          <w:sz w:val="12"/>
          <w:szCs w:val="14"/>
          <w:lang w:val="ru-RU" w:eastAsia="ru-RU" w:bidi="ar-SA"/>
        </w:rPr>
        <w:drawing>
          <wp:inline distT="0" distB="0" distL="0" distR="0">
            <wp:extent cx="5716905" cy="906145"/>
            <wp:effectExtent l="0" t="0" r="0" b="8255"/>
            <wp:docPr id="3" name="Рисунок 3" descr="C:\Users\Юля\Desktop\logo-head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logo-head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70" w:rsidRDefault="00ED7F70" w:rsidP="00ED7F70">
      <w:pPr>
        <w:ind w:left="-284"/>
        <w:jc w:val="center"/>
        <w:rPr>
          <w:rFonts w:eastAsia="Times New Roman" w:cs="Times New Roman"/>
          <w:bCs/>
          <w:iCs/>
          <w:color w:val="auto"/>
          <w:lang w:val="ru-RU" w:eastAsia="ar-SA" w:bidi="ar-SA"/>
        </w:rPr>
      </w:pPr>
      <w:r w:rsidRPr="0062104E">
        <w:rPr>
          <w:rFonts w:eastAsia="Times New Roman" w:cs="Times New Roman"/>
          <w:bCs/>
          <w:iCs/>
          <w:color w:val="auto"/>
          <w:lang w:val="ru-RU" w:eastAsia="ar-SA" w:bidi="ar-SA"/>
        </w:rPr>
        <w:t>О</w:t>
      </w:r>
      <w:r>
        <w:rPr>
          <w:rFonts w:eastAsia="Times New Roman" w:cs="Times New Roman"/>
          <w:bCs/>
          <w:iCs/>
          <w:color w:val="auto"/>
          <w:lang w:val="ru-RU" w:eastAsia="ar-SA" w:bidi="ar-SA"/>
        </w:rPr>
        <w:t xml:space="preserve">ПРОСНЫЙ ЛИСТ </w:t>
      </w:r>
    </w:p>
    <w:p w:rsidR="00ED7F70" w:rsidRDefault="00ED7F70" w:rsidP="00ED7F70">
      <w:pPr>
        <w:ind w:left="-284"/>
        <w:jc w:val="center"/>
        <w:rPr>
          <w:rFonts w:eastAsia="Times New Roman" w:cs="Times New Roman"/>
          <w:bCs/>
          <w:iCs/>
          <w:color w:val="auto"/>
          <w:lang w:val="ru-RU" w:eastAsia="ar-SA" w:bidi="ar-SA"/>
        </w:rPr>
      </w:pPr>
      <w:r w:rsidRPr="0062104E">
        <w:rPr>
          <w:rFonts w:eastAsia="Times New Roman" w:cs="Times New Roman"/>
          <w:bCs/>
          <w:iCs/>
          <w:color w:val="auto"/>
          <w:lang w:val="ru-RU" w:eastAsia="ar-SA" w:bidi="ar-SA"/>
        </w:rPr>
        <w:t xml:space="preserve">на </w:t>
      </w:r>
      <w:r w:rsidRPr="00374544">
        <w:rPr>
          <w:rFonts w:eastAsia="Times New Roman" w:cs="Times New Roman"/>
          <w:bCs/>
          <w:iCs/>
          <w:color w:val="auto"/>
          <w:lang w:val="ru-RU" w:eastAsia="ar-SA" w:bidi="ar-SA"/>
        </w:rPr>
        <w:t>краны мостовые электрические однобалочные подвесные однопролетные</w:t>
      </w:r>
    </w:p>
    <w:p w:rsidR="00ED7F70" w:rsidRPr="0062104E" w:rsidRDefault="00ED7F70" w:rsidP="00ED7F70">
      <w:pPr>
        <w:ind w:left="-284"/>
        <w:jc w:val="center"/>
        <w:rPr>
          <w:rFonts w:eastAsia="Times New Roman" w:cs="Times New Roman"/>
          <w:bCs/>
          <w:iCs/>
          <w:color w:val="auto"/>
          <w:lang w:val="ru-RU" w:eastAsia="ar-SA" w:bidi="ar-SA"/>
        </w:rPr>
      </w:pPr>
      <w:r w:rsidRPr="0062104E">
        <w:rPr>
          <w:rFonts w:cs="Times New Roman"/>
          <w:lang w:val="ru-RU"/>
        </w:rPr>
        <w:t>г</w:t>
      </w:r>
      <w:r w:rsidRPr="00374544">
        <w:rPr>
          <w:rFonts w:cs="Times New Roman"/>
          <w:lang w:val="ru-RU"/>
        </w:rPr>
        <w:t xml:space="preserve">рузоподъёмностью от </w:t>
      </w:r>
      <w:r w:rsidRPr="0062104E">
        <w:rPr>
          <w:rFonts w:cs="Times New Roman"/>
          <w:lang w:val="ru-RU"/>
        </w:rPr>
        <w:t>0,5</w:t>
      </w:r>
      <w:r w:rsidRPr="00374544">
        <w:rPr>
          <w:rFonts w:cs="Times New Roman"/>
          <w:lang w:val="ru-RU"/>
        </w:rPr>
        <w:t xml:space="preserve"> до 1</w:t>
      </w:r>
      <w:r>
        <w:rPr>
          <w:rFonts w:cs="Times New Roman"/>
          <w:lang w:val="ru-RU"/>
        </w:rPr>
        <w:t>6</w:t>
      </w:r>
      <w:r w:rsidRPr="0062104E">
        <w:rPr>
          <w:rFonts w:cs="Times New Roman"/>
          <w:lang w:val="ru-RU"/>
        </w:rPr>
        <w:t>,0</w:t>
      </w:r>
      <w:r w:rsidRPr="00374544">
        <w:rPr>
          <w:rFonts w:cs="Times New Roman"/>
          <w:lang w:val="ru-RU"/>
        </w:rPr>
        <w:t xml:space="preserve"> т</w:t>
      </w:r>
    </w:p>
    <w:p w:rsidR="00ED7F70" w:rsidRPr="0062104E" w:rsidRDefault="00ED7F70" w:rsidP="00ED7F70">
      <w:pPr>
        <w:jc w:val="center"/>
        <w:rPr>
          <w:rFonts w:eastAsia="Times New Roman" w:cs="Times New Roman"/>
          <w:color w:val="auto"/>
          <w:sz w:val="12"/>
          <w:szCs w:val="14"/>
          <w:lang w:val="ru-RU" w:eastAsia="ar-SA" w:bidi="ar-SA"/>
        </w:rPr>
      </w:pPr>
      <w:r>
        <w:rPr>
          <w:rFonts w:eastAsia="Times New Roman" w:cs="Times New Roman"/>
          <w:noProof/>
          <w:color w:val="auto"/>
          <w:sz w:val="12"/>
          <w:szCs w:val="14"/>
          <w:lang w:val="ru-RU" w:eastAsia="ru-RU" w:bidi="ar-SA"/>
        </w:rPr>
        <w:drawing>
          <wp:inline distT="0" distB="0" distL="0" distR="0">
            <wp:extent cx="2329815" cy="1097280"/>
            <wp:effectExtent l="0" t="0" r="0" b="7620"/>
            <wp:docPr id="2" name="Рисунок 2" descr="C:\Users\Юля\Desktop\ПодвеснойБ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ПодвеснойБ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  <w:sz w:val="12"/>
          <w:szCs w:val="14"/>
          <w:lang w:val="ru-RU" w:eastAsia="ar-SA" w:bidi="ar-SA"/>
        </w:rPr>
        <w:t xml:space="preserve">    </w:t>
      </w:r>
      <w:r>
        <w:rPr>
          <w:rFonts w:eastAsia="Times New Roman" w:cs="Times New Roman"/>
          <w:noProof/>
          <w:color w:val="auto"/>
          <w:sz w:val="12"/>
          <w:szCs w:val="14"/>
          <w:lang w:val="ru-RU" w:eastAsia="ru-RU" w:bidi="ar-SA"/>
        </w:rPr>
        <w:drawing>
          <wp:inline distT="0" distB="0" distL="0" distR="0">
            <wp:extent cx="3538220" cy="970280"/>
            <wp:effectExtent l="0" t="0" r="5080" b="1270"/>
            <wp:docPr id="1" name="Рисунок 1" descr="bf519f671a6cb1beb2307413d58f2c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519f671a6cb1beb2307413d58f2c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5"/>
        <w:gridCol w:w="1917"/>
        <w:gridCol w:w="1378"/>
        <w:gridCol w:w="128"/>
        <w:gridCol w:w="694"/>
        <w:gridCol w:w="399"/>
        <w:gridCol w:w="427"/>
        <w:gridCol w:w="320"/>
        <w:gridCol w:w="366"/>
        <w:gridCol w:w="123"/>
        <w:gridCol w:w="931"/>
        <w:gridCol w:w="593"/>
      </w:tblGrid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1. Грузоподъемность,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т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 </w:t>
            </w:r>
          </w:p>
        </w:tc>
        <w:tc>
          <w:tcPr>
            <w:tcW w:w="2648" w:type="pct"/>
            <w:gridSpan w:val="10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2. Пролет крана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de-DE" w:eastAsia="ar-SA" w:bidi="ar-SA"/>
              </w:rPr>
              <w:t>L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vertAlign w:val="subscript"/>
                <w:lang w:val="ru-RU" w:eastAsia="ar-SA" w:bidi="ar-SA"/>
              </w:rPr>
              <w:t>П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, м  </w:t>
            </w:r>
          </w:p>
        </w:tc>
        <w:tc>
          <w:tcPr>
            <w:tcW w:w="744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1904" w:type="pct"/>
            <w:gridSpan w:val="8"/>
            <w:vAlign w:val="center"/>
          </w:tcPr>
          <w:p w:rsidR="00ED7F70" w:rsidRPr="008D0BED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8D0BED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Пролетная балка разрезная (при пролете более 12 м)</w:t>
            </w:r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3. Общая длина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de-DE" w:eastAsia="ar-SA" w:bidi="ar-SA"/>
              </w:rPr>
              <w:t>L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, м  </w:t>
            </w:r>
          </w:p>
        </w:tc>
        <w:tc>
          <w:tcPr>
            <w:tcW w:w="744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909" w:type="pct"/>
            <w:gridSpan w:val="4"/>
            <w:vAlign w:val="center"/>
          </w:tcPr>
          <w:p w:rsidR="00ED7F70" w:rsidRPr="008D0BED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8D0BED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8D0BED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8D0BED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Да</w:t>
            </w:r>
          </w:p>
        </w:tc>
        <w:tc>
          <w:tcPr>
            <w:tcW w:w="994" w:type="pct"/>
            <w:gridSpan w:val="4"/>
            <w:vAlign w:val="center"/>
          </w:tcPr>
          <w:p w:rsidR="00ED7F70" w:rsidRPr="008D0BED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8D0BED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8D0BED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8D0BED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Нет</w:t>
            </w:r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4. Длина консолей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eastAsia="ar-SA" w:bidi="ar-SA"/>
              </w:rPr>
              <w:t>l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, м</w:t>
            </w:r>
          </w:p>
        </w:tc>
        <w:tc>
          <w:tcPr>
            <w:tcW w:w="2648" w:type="pct"/>
            <w:gridSpan w:val="10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5. Высота подъема,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м</w:t>
            </w:r>
            <w:proofErr w:type="gramEnd"/>
          </w:p>
        </w:tc>
        <w:tc>
          <w:tcPr>
            <w:tcW w:w="2648" w:type="pct"/>
            <w:gridSpan w:val="10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rPr>
          <w:trHeight w:val="131"/>
        </w:trPr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de-DE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6. Размер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eastAsia="ar-SA" w:bidi="ar-SA"/>
              </w:rPr>
              <w:t>h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, мм</w:t>
            </w:r>
          </w:p>
        </w:tc>
        <w:tc>
          <w:tcPr>
            <w:tcW w:w="2648" w:type="pct"/>
            <w:gridSpan w:val="10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7. Номер профиля </w:t>
            </w:r>
            <w:proofErr w:type="spell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двутавра</w:t>
            </w:r>
            <w:proofErr w:type="spell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 подкранового пути по ГОСТу 19425</w:t>
            </w:r>
          </w:p>
        </w:tc>
        <w:tc>
          <w:tcPr>
            <w:tcW w:w="2648" w:type="pct"/>
            <w:gridSpan w:val="10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8. Группа режима работы крана по ГОСТу 25546 (по ИСО 4301)</w:t>
            </w:r>
          </w:p>
        </w:tc>
        <w:tc>
          <w:tcPr>
            <w:tcW w:w="681" w:type="pct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2К (А2)</w:t>
            </w:r>
          </w:p>
        </w:tc>
        <w:tc>
          <w:tcPr>
            <w:tcW w:w="603" w:type="pct"/>
            <w:gridSpan w:val="3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3К (А3)</w:t>
            </w:r>
          </w:p>
        </w:tc>
        <w:tc>
          <w:tcPr>
            <w:tcW w:w="611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4К (А4)</w:t>
            </w:r>
          </w:p>
        </w:tc>
        <w:tc>
          <w:tcPr>
            <w:tcW w:w="753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5К (А5)</w:t>
            </w:r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9. Климатическое исполнение и категория размещения</w:t>
            </w:r>
          </w:p>
        </w:tc>
        <w:tc>
          <w:tcPr>
            <w:tcW w:w="681" w:type="pct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У1 (на улице)</w:t>
            </w:r>
          </w:p>
        </w:tc>
        <w:tc>
          <w:tcPr>
            <w:tcW w:w="1214" w:type="pct"/>
            <w:gridSpan w:val="7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У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2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 (на улице, под навесом)</w:t>
            </w:r>
          </w:p>
        </w:tc>
        <w:tc>
          <w:tcPr>
            <w:tcW w:w="753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У3 (в помещении)</w:t>
            </w:r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10. Температура </w:t>
            </w:r>
            <w:r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эксплуатации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, º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С</w:t>
            </w:r>
            <w:proofErr w:type="gramEnd"/>
          </w:p>
        </w:tc>
        <w:tc>
          <w:tcPr>
            <w:tcW w:w="1284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-20 +40</w:t>
            </w:r>
          </w:p>
        </w:tc>
        <w:tc>
          <w:tcPr>
            <w:tcW w:w="1364" w:type="pct"/>
            <w:gridSpan w:val="6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-40 +40</w:t>
            </w:r>
          </w:p>
        </w:tc>
      </w:tr>
      <w:tr w:rsidR="00ED7F70" w:rsidRPr="0066062C" w:rsidTr="001B3D0B">
        <w:trPr>
          <w:trHeight w:hRule="exact" w:val="303"/>
        </w:trPr>
        <w:tc>
          <w:tcPr>
            <w:tcW w:w="2352" w:type="pct"/>
            <w:gridSpan w:val="2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11. Исполнение крана</w:t>
            </w:r>
          </w:p>
        </w:tc>
        <w:tc>
          <w:tcPr>
            <w:tcW w:w="1284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ind w:left="227" w:right="2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sz w:val="15"/>
                <w:szCs w:val="15"/>
                <w:lang w:val="ru-RU" w:eastAsia="ar-SA" w:bidi="ar-SA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общепромышленное</w:t>
            </w:r>
          </w:p>
        </w:tc>
        <w:tc>
          <w:tcPr>
            <w:tcW w:w="1364" w:type="pct"/>
            <w:gridSpan w:val="6"/>
            <w:vAlign w:val="center"/>
          </w:tcPr>
          <w:p w:rsidR="00ED7F70" w:rsidRPr="0066062C" w:rsidRDefault="00ED7F70" w:rsidP="001B3D0B">
            <w:pPr>
              <w:snapToGrid w:val="0"/>
              <w:ind w:left="227" w:right="2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sz w:val="15"/>
                <w:szCs w:val="15"/>
                <w:lang w:val="ru-RU" w:eastAsia="ar-SA" w:bidi="ar-SA"/>
              </w:rPr>
              <w:t xml:space="preserve">□ </w:t>
            </w:r>
            <w:proofErr w:type="spell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пожаробезопасное</w:t>
            </w:r>
            <w:proofErr w:type="spellEnd"/>
          </w:p>
        </w:tc>
      </w:tr>
      <w:tr w:rsidR="00ED7F70" w:rsidRPr="0066062C" w:rsidTr="001B3D0B">
        <w:trPr>
          <w:trHeight w:val="197"/>
        </w:trPr>
        <w:tc>
          <w:tcPr>
            <w:tcW w:w="2352" w:type="pct"/>
            <w:gridSpan w:val="2"/>
            <w:vMerge/>
            <w:vAlign w:val="center"/>
          </w:tcPr>
          <w:p w:rsidR="00ED7F70" w:rsidRPr="0066062C" w:rsidRDefault="00ED7F70" w:rsidP="001B3D0B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1284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ind w:left="227" w:right="2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sz w:val="15"/>
                <w:szCs w:val="15"/>
                <w:lang w:val="ru-RU" w:eastAsia="ar-SA" w:bidi="ar-SA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взрывобезопасное (</w:t>
            </w:r>
            <w:proofErr w:type="spell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I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Е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xd</w:t>
            </w:r>
            <w:proofErr w:type="spell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[</w:t>
            </w:r>
            <w:proofErr w:type="spell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ib</w:t>
            </w:r>
            <w:proofErr w:type="spell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]IIBT4)</w:t>
            </w:r>
          </w:p>
        </w:tc>
        <w:tc>
          <w:tcPr>
            <w:tcW w:w="1364" w:type="pct"/>
            <w:gridSpan w:val="6"/>
            <w:vAlign w:val="center"/>
          </w:tcPr>
          <w:p w:rsidR="00ED7F70" w:rsidRPr="0066062C" w:rsidRDefault="00ED7F70" w:rsidP="001B3D0B">
            <w:pPr>
              <w:snapToGrid w:val="0"/>
              <w:ind w:left="227" w:right="2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sz w:val="15"/>
                <w:szCs w:val="15"/>
                <w:lang w:val="ru-RU" w:eastAsia="ar-SA" w:bidi="ar-SA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для атомной промышленности</w:t>
            </w:r>
          </w:p>
        </w:tc>
      </w:tr>
      <w:tr w:rsidR="00ED7F70" w:rsidRPr="0066062C" w:rsidTr="001B3D0B">
        <w:trPr>
          <w:trHeight w:hRule="exact" w:val="294"/>
        </w:trPr>
        <w:tc>
          <w:tcPr>
            <w:tcW w:w="1405" w:type="pct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12. Регулирование скорости</w:t>
            </w:r>
          </w:p>
        </w:tc>
        <w:tc>
          <w:tcPr>
            <w:tcW w:w="947" w:type="pct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подъема</w:t>
            </w:r>
          </w:p>
        </w:tc>
        <w:tc>
          <w:tcPr>
            <w:tcW w:w="1087" w:type="pct"/>
            <w:gridSpan w:val="3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Стандартное</w:t>
            </w:r>
          </w:p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(основная скорость, м/мин (м/с)</w:t>
            </w:r>
            <w:proofErr w:type="gramEnd"/>
          </w:p>
        </w:tc>
        <w:tc>
          <w:tcPr>
            <w:tcW w:w="1561" w:type="pct"/>
            <w:gridSpan w:val="7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Частотное (преобразователи частоты)</w:t>
            </w:r>
          </w:p>
        </w:tc>
      </w:tr>
      <w:tr w:rsidR="00ED7F70" w:rsidRPr="0066062C" w:rsidTr="001B3D0B">
        <w:trPr>
          <w:trHeight w:hRule="exact" w:val="437"/>
        </w:trPr>
        <w:tc>
          <w:tcPr>
            <w:tcW w:w="1405" w:type="pct"/>
            <w:vMerge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947" w:type="pct"/>
            <w:vMerge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1087" w:type="pct"/>
            <w:gridSpan w:val="3"/>
            <w:vMerge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747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основная скорость,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м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/мин (м/с)</w:t>
            </w:r>
          </w:p>
        </w:tc>
        <w:tc>
          <w:tcPr>
            <w:tcW w:w="814" w:type="pct"/>
            <w:gridSpan w:val="3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пониженная скорость,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м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/мин (м/с)</w:t>
            </w:r>
          </w:p>
        </w:tc>
      </w:tr>
      <w:tr w:rsidR="00ED7F70" w:rsidRPr="0066062C" w:rsidTr="001B3D0B">
        <w:trPr>
          <w:trHeight w:hRule="exact" w:val="333"/>
        </w:trPr>
        <w:tc>
          <w:tcPr>
            <w:tcW w:w="1405" w:type="pct"/>
            <w:vMerge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947" w:type="pct"/>
            <w:vMerge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747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814" w:type="pct"/>
            <w:gridSpan w:val="3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rPr>
          <w:trHeight w:val="305"/>
        </w:trPr>
        <w:tc>
          <w:tcPr>
            <w:tcW w:w="1405" w:type="pct"/>
            <w:vMerge/>
            <w:vAlign w:val="center"/>
          </w:tcPr>
          <w:p w:rsidR="00ED7F70" w:rsidRPr="0066062C" w:rsidRDefault="00ED7F70" w:rsidP="001B3D0B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947" w:type="pct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передвижения тали</w:t>
            </w:r>
          </w:p>
        </w:tc>
        <w:tc>
          <w:tcPr>
            <w:tcW w:w="1087" w:type="pct"/>
            <w:gridSpan w:val="3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Стандартное</w:t>
            </w:r>
          </w:p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(основная скорость, м/мин (м/с)</w:t>
            </w:r>
            <w:proofErr w:type="gramEnd"/>
          </w:p>
        </w:tc>
        <w:tc>
          <w:tcPr>
            <w:tcW w:w="1561" w:type="pct"/>
            <w:gridSpan w:val="7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Частотное (преобразователи частоты)</w:t>
            </w:r>
          </w:p>
        </w:tc>
      </w:tr>
      <w:tr w:rsidR="00ED7F70" w:rsidRPr="0066062C" w:rsidTr="001B3D0B">
        <w:trPr>
          <w:trHeight w:hRule="exact" w:val="395"/>
        </w:trPr>
        <w:tc>
          <w:tcPr>
            <w:tcW w:w="1405" w:type="pct"/>
            <w:vMerge/>
            <w:vAlign w:val="center"/>
          </w:tcPr>
          <w:p w:rsidR="00ED7F70" w:rsidRPr="0066062C" w:rsidRDefault="00ED7F70" w:rsidP="001B3D0B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947" w:type="pct"/>
            <w:vMerge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1087" w:type="pct"/>
            <w:gridSpan w:val="3"/>
            <w:vMerge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747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основная скорость,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м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/мин (м/с)</w:t>
            </w:r>
          </w:p>
        </w:tc>
        <w:tc>
          <w:tcPr>
            <w:tcW w:w="814" w:type="pct"/>
            <w:gridSpan w:val="3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пониженная скорость,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м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/мин (м/с)</w:t>
            </w:r>
          </w:p>
        </w:tc>
      </w:tr>
      <w:tr w:rsidR="00ED7F70" w:rsidRPr="0066062C" w:rsidTr="001B3D0B">
        <w:trPr>
          <w:trHeight w:hRule="exact" w:val="307"/>
        </w:trPr>
        <w:tc>
          <w:tcPr>
            <w:tcW w:w="1405" w:type="pct"/>
            <w:vMerge/>
            <w:vAlign w:val="center"/>
          </w:tcPr>
          <w:p w:rsidR="00ED7F70" w:rsidRPr="0066062C" w:rsidRDefault="00ED7F70" w:rsidP="001B3D0B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947" w:type="pct"/>
            <w:vMerge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747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814" w:type="pct"/>
            <w:gridSpan w:val="3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rPr>
          <w:trHeight w:hRule="exact" w:val="383"/>
        </w:trPr>
        <w:tc>
          <w:tcPr>
            <w:tcW w:w="1405" w:type="pct"/>
            <w:vMerge/>
            <w:vAlign w:val="center"/>
          </w:tcPr>
          <w:p w:rsidR="00ED7F70" w:rsidRPr="0066062C" w:rsidRDefault="00ED7F70" w:rsidP="001B3D0B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947" w:type="pct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передвижения крана</w:t>
            </w:r>
          </w:p>
        </w:tc>
        <w:tc>
          <w:tcPr>
            <w:tcW w:w="1087" w:type="pct"/>
            <w:gridSpan w:val="3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Стандартное</w:t>
            </w:r>
          </w:p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(основная скорость, м/мин (м/с)</w:t>
            </w:r>
            <w:proofErr w:type="gramEnd"/>
          </w:p>
        </w:tc>
        <w:tc>
          <w:tcPr>
            <w:tcW w:w="1561" w:type="pct"/>
            <w:gridSpan w:val="7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Частотное (преобразователи частоты)</w:t>
            </w:r>
          </w:p>
        </w:tc>
      </w:tr>
      <w:tr w:rsidR="00ED7F70" w:rsidRPr="0066062C" w:rsidTr="001B3D0B">
        <w:trPr>
          <w:trHeight w:val="310"/>
        </w:trPr>
        <w:tc>
          <w:tcPr>
            <w:tcW w:w="1405" w:type="pct"/>
            <w:vMerge/>
            <w:vAlign w:val="center"/>
          </w:tcPr>
          <w:p w:rsidR="00ED7F70" w:rsidRPr="0066062C" w:rsidRDefault="00ED7F70" w:rsidP="001B3D0B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947" w:type="pct"/>
            <w:vMerge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1087" w:type="pct"/>
            <w:gridSpan w:val="3"/>
            <w:vMerge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747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основная скорость,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м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/мин (м/с)</w:t>
            </w:r>
          </w:p>
        </w:tc>
        <w:tc>
          <w:tcPr>
            <w:tcW w:w="814" w:type="pct"/>
            <w:gridSpan w:val="3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пониженная скорость,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м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/мин (м/с)</w:t>
            </w:r>
          </w:p>
        </w:tc>
      </w:tr>
      <w:tr w:rsidR="00ED7F70" w:rsidRPr="0066062C" w:rsidTr="001B3D0B">
        <w:trPr>
          <w:trHeight w:val="133"/>
        </w:trPr>
        <w:tc>
          <w:tcPr>
            <w:tcW w:w="1405" w:type="pct"/>
            <w:vMerge/>
            <w:vAlign w:val="center"/>
          </w:tcPr>
          <w:p w:rsidR="00ED7F70" w:rsidRPr="0066062C" w:rsidRDefault="00ED7F70" w:rsidP="001B3D0B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947" w:type="pct"/>
            <w:vMerge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747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814" w:type="pct"/>
            <w:gridSpan w:val="3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rPr>
          <w:trHeight w:hRule="exact" w:val="352"/>
        </w:trPr>
        <w:tc>
          <w:tcPr>
            <w:tcW w:w="1405" w:type="pct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13. Наличие тормозов на механизме передвижения</w:t>
            </w:r>
          </w:p>
        </w:tc>
        <w:tc>
          <w:tcPr>
            <w:tcW w:w="947" w:type="pc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крана</w:t>
            </w:r>
          </w:p>
        </w:tc>
        <w:tc>
          <w:tcPr>
            <w:tcW w:w="1284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Да</w:t>
            </w:r>
          </w:p>
        </w:tc>
        <w:tc>
          <w:tcPr>
            <w:tcW w:w="1364" w:type="pct"/>
            <w:gridSpan w:val="6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Нет</w:t>
            </w:r>
          </w:p>
        </w:tc>
      </w:tr>
      <w:tr w:rsidR="00ED7F70" w:rsidRPr="0066062C" w:rsidTr="001B3D0B">
        <w:tc>
          <w:tcPr>
            <w:tcW w:w="1405" w:type="pct"/>
            <w:vMerge/>
            <w:vAlign w:val="center"/>
          </w:tcPr>
          <w:p w:rsidR="00ED7F70" w:rsidRPr="0066062C" w:rsidRDefault="00ED7F70" w:rsidP="001B3D0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7" w:type="pc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тали</w:t>
            </w:r>
          </w:p>
        </w:tc>
        <w:tc>
          <w:tcPr>
            <w:tcW w:w="1284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Да</w:t>
            </w:r>
          </w:p>
        </w:tc>
        <w:tc>
          <w:tcPr>
            <w:tcW w:w="1364" w:type="pct"/>
            <w:gridSpan w:val="6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Нет</w:t>
            </w:r>
          </w:p>
        </w:tc>
      </w:tr>
      <w:tr w:rsidR="00ED7F70" w:rsidRPr="0066062C" w:rsidTr="001B3D0B">
        <w:trPr>
          <w:trHeight w:val="457"/>
        </w:trPr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14. Управление краном</w:t>
            </w:r>
          </w:p>
        </w:tc>
        <w:tc>
          <w:tcPr>
            <w:tcW w:w="681" w:type="pct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подвесной пульт управления </w:t>
            </w:r>
          </w:p>
        </w:tc>
        <w:tc>
          <w:tcPr>
            <w:tcW w:w="814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радиоуправление</w:t>
            </w:r>
          </w:p>
        </w:tc>
        <w:tc>
          <w:tcPr>
            <w:tcW w:w="1153" w:type="pct"/>
            <w:gridSpan w:val="5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подвесной пульт управления и радиоуправление</w:t>
            </w:r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>5</w:t>
            </w: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. </w:t>
            </w:r>
            <w:proofErr w:type="spellStart"/>
            <w:r w:rsidRPr="0066062C">
              <w:rPr>
                <w:rFonts w:ascii="Arial" w:hAnsi="Arial" w:cs="Arial"/>
                <w:bCs/>
                <w:sz w:val="15"/>
                <w:szCs w:val="15"/>
              </w:rPr>
              <w:t>Ограничитель</w:t>
            </w:r>
            <w:proofErr w:type="spellEnd"/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proofErr w:type="spellStart"/>
            <w:r w:rsidRPr="0066062C">
              <w:rPr>
                <w:rFonts w:ascii="Arial" w:hAnsi="Arial" w:cs="Arial"/>
                <w:bCs/>
                <w:sz w:val="15"/>
                <w:szCs w:val="15"/>
              </w:rPr>
              <w:t>грузоподъемности</w:t>
            </w:r>
            <w:proofErr w:type="spellEnd"/>
          </w:p>
        </w:tc>
        <w:tc>
          <w:tcPr>
            <w:tcW w:w="1284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proofErr w:type="spellStart"/>
            <w:r w:rsidRPr="0066062C">
              <w:rPr>
                <w:rFonts w:ascii="Arial" w:hAnsi="Arial" w:cs="Arial"/>
                <w:bCs/>
                <w:sz w:val="15"/>
                <w:szCs w:val="15"/>
              </w:rPr>
              <w:t>Да</w:t>
            </w:r>
            <w:proofErr w:type="spellEnd"/>
          </w:p>
        </w:tc>
        <w:tc>
          <w:tcPr>
            <w:tcW w:w="1364" w:type="pct"/>
            <w:gridSpan w:val="6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proofErr w:type="spellStart"/>
            <w:r w:rsidRPr="0066062C">
              <w:rPr>
                <w:rFonts w:ascii="Arial" w:hAnsi="Arial" w:cs="Arial"/>
                <w:bCs/>
                <w:sz w:val="15"/>
                <w:szCs w:val="15"/>
              </w:rPr>
              <w:t>Нет</w:t>
            </w:r>
            <w:proofErr w:type="spellEnd"/>
          </w:p>
        </w:tc>
      </w:tr>
      <w:tr w:rsidR="00ED7F70" w:rsidRPr="0066062C" w:rsidTr="001B3D0B">
        <w:trPr>
          <w:trHeight w:val="285"/>
        </w:trPr>
        <w:tc>
          <w:tcPr>
            <w:tcW w:w="1405" w:type="pct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ru-RU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>16. Устройство плавного пуска и торможения на механизме передвижения</w:t>
            </w:r>
          </w:p>
        </w:tc>
        <w:tc>
          <w:tcPr>
            <w:tcW w:w="947" w:type="pc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ru-RU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>крана</w:t>
            </w:r>
          </w:p>
        </w:tc>
        <w:tc>
          <w:tcPr>
            <w:tcW w:w="1284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proofErr w:type="spellStart"/>
            <w:r w:rsidRPr="0066062C">
              <w:rPr>
                <w:rFonts w:ascii="Arial" w:hAnsi="Arial" w:cs="Arial"/>
                <w:bCs/>
                <w:sz w:val="15"/>
                <w:szCs w:val="15"/>
              </w:rPr>
              <w:t>Да</w:t>
            </w:r>
            <w:proofErr w:type="spellEnd"/>
          </w:p>
        </w:tc>
        <w:tc>
          <w:tcPr>
            <w:tcW w:w="1364" w:type="pct"/>
            <w:gridSpan w:val="6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proofErr w:type="spellStart"/>
            <w:r w:rsidRPr="0066062C">
              <w:rPr>
                <w:rFonts w:ascii="Arial" w:hAnsi="Arial" w:cs="Arial"/>
                <w:bCs/>
                <w:sz w:val="15"/>
                <w:szCs w:val="15"/>
              </w:rPr>
              <w:t>Нет</w:t>
            </w:r>
            <w:proofErr w:type="spellEnd"/>
          </w:p>
        </w:tc>
      </w:tr>
      <w:tr w:rsidR="00ED7F70" w:rsidRPr="0066062C" w:rsidTr="001B3D0B">
        <w:trPr>
          <w:trHeight w:val="189"/>
        </w:trPr>
        <w:tc>
          <w:tcPr>
            <w:tcW w:w="1405" w:type="pct"/>
            <w:vMerge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ru-RU"/>
              </w:rPr>
            </w:pPr>
          </w:p>
        </w:tc>
        <w:tc>
          <w:tcPr>
            <w:tcW w:w="947" w:type="pc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ru-RU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>тали</w:t>
            </w:r>
          </w:p>
        </w:tc>
        <w:tc>
          <w:tcPr>
            <w:tcW w:w="1284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hAnsi="Arial" w:cs="Arial"/>
                <w:bCs/>
                <w:sz w:val="15"/>
                <w:szCs w:val="15"/>
                <w:lang w:val="ru-RU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proofErr w:type="spellStart"/>
            <w:r w:rsidRPr="0066062C">
              <w:rPr>
                <w:rFonts w:ascii="Arial" w:hAnsi="Arial" w:cs="Arial"/>
                <w:bCs/>
                <w:sz w:val="15"/>
                <w:szCs w:val="15"/>
              </w:rPr>
              <w:t>Да</w:t>
            </w:r>
            <w:proofErr w:type="spellEnd"/>
          </w:p>
        </w:tc>
        <w:tc>
          <w:tcPr>
            <w:tcW w:w="1364" w:type="pct"/>
            <w:gridSpan w:val="6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66062C">
              <w:rPr>
                <w:rFonts w:ascii="Arial" w:hAnsi="Arial" w:cs="Arial"/>
                <w:bCs/>
                <w:sz w:val="15"/>
                <w:szCs w:val="15"/>
              </w:rPr>
              <w:t>Нет</w:t>
            </w:r>
            <w:proofErr w:type="spellEnd"/>
          </w:p>
        </w:tc>
      </w:tr>
      <w:tr w:rsidR="00ED7F70" w:rsidRPr="0066062C" w:rsidTr="001B3D0B">
        <w:trPr>
          <w:trHeight w:val="184"/>
        </w:trPr>
        <w:tc>
          <w:tcPr>
            <w:tcW w:w="2352" w:type="pct"/>
            <w:gridSpan w:val="2"/>
            <w:vMerge w:val="restart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17. </w:t>
            </w:r>
            <w:proofErr w:type="spell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Токоподвод</w:t>
            </w:r>
            <w:proofErr w:type="spellEnd"/>
          </w:p>
        </w:tc>
        <w:tc>
          <w:tcPr>
            <w:tcW w:w="2355" w:type="pct"/>
            <w:gridSpan w:val="9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>□ Да, гибкий кабель, длина  подкранового пути</w:t>
            </w:r>
            <w:r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_____ </w:t>
            </w:r>
            <w:proofErr w:type="gramStart"/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>м</w:t>
            </w:r>
            <w:proofErr w:type="gramEnd"/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(до 50 м)</w:t>
            </w:r>
          </w:p>
        </w:tc>
        <w:tc>
          <w:tcPr>
            <w:tcW w:w="293" w:type="pct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 xml:space="preserve">□ </w:t>
            </w:r>
            <w:proofErr w:type="spellStart"/>
            <w:r w:rsidRPr="0066062C">
              <w:rPr>
                <w:rFonts w:ascii="Arial" w:hAnsi="Arial" w:cs="Arial"/>
                <w:bCs/>
                <w:sz w:val="15"/>
                <w:szCs w:val="15"/>
              </w:rPr>
              <w:t>Нет</w:t>
            </w:r>
            <w:proofErr w:type="spellEnd"/>
          </w:p>
        </w:tc>
      </w:tr>
      <w:tr w:rsidR="00ED7F70" w:rsidRPr="0066062C" w:rsidTr="001B3D0B">
        <w:trPr>
          <w:trHeight w:val="161"/>
        </w:trPr>
        <w:tc>
          <w:tcPr>
            <w:tcW w:w="2352" w:type="pct"/>
            <w:gridSpan w:val="2"/>
            <w:vMerge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  <w:tc>
          <w:tcPr>
            <w:tcW w:w="2355" w:type="pct"/>
            <w:gridSpan w:val="9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ru-RU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□ Да,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закрытый</w:t>
            </w:r>
            <w:proofErr w:type="gram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 </w:t>
            </w:r>
            <w:proofErr w:type="spell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шинопровод</w:t>
            </w:r>
            <w:proofErr w:type="spell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, 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>длина подкранового пути</w:t>
            </w:r>
            <w:r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____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>_</w:t>
            </w:r>
            <w:r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>м</w:t>
            </w:r>
          </w:p>
        </w:tc>
        <w:tc>
          <w:tcPr>
            <w:tcW w:w="293" w:type="pct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</w:rPr>
              <w:t>□</w:t>
            </w: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66062C">
              <w:rPr>
                <w:rFonts w:ascii="Arial" w:hAnsi="Arial" w:cs="Arial"/>
                <w:bCs/>
                <w:sz w:val="15"/>
                <w:szCs w:val="15"/>
              </w:rPr>
              <w:t>Нет</w:t>
            </w:r>
            <w:proofErr w:type="spellEnd"/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18. Напряжение силовых цепей, 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В</w:t>
            </w:r>
            <w:proofErr w:type="gramEnd"/>
          </w:p>
        </w:tc>
        <w:tc>
          <w:tcPr>
            <w:tcW w:w="2648" w:type="pct"/>
            <w:gridSpan w:val="10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rPr>
          <w:trHeight w:val="296"/>
        </w:trPr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19. Напряжение в цепи управления, </w:t>
            </w:r>
            <w:proofErr w:type="gramStart"/>
            <w:r w:rsidRPr="0066062C">
              <w:rPr>
                <w:rFonts w:ascii="Arial" w:hAnsi="Arial" w:cs="Arial"/>
                <w:bCs/>
                <w:sz w:val="15"/>
                <w:szCs w:val="15"/>
                <w:lang w:val="ru-RU"/>
              </w:rPr>
              <w:t>В</w:t>
            </w:r>
            <w:proofErr w:type="gramEnd"/>
          </w:p>
        </w:tc>
        <w:tc>
          <w:tcPr>
            <w:tcW w:w="1284" w:type="pct"/>
            <w:gridSpan w:val="4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ED7F70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пониженное напряжение</w:t>
            </w:r>
          </w:p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(указать какое: 24В, 36В, 42В, 220В)</w:t>
            </w:r>
          </w:p>
        </w:tc>
        <w:tc>
          <w:tcPr>
            <w:tcW w:w="1364" w:type="pct"/>
            <w:gridSpan w:val="6"/>
            <w:vAlign w:val="center"/>
          </w:tcPr>
          <w:p w:rsidR="00ED7F70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ED7F70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 </w:t>
            </w:r>
            <w:r w:rsidRPr="00ED7F70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□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380</w:t>
            </w:r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 В</w:t>
            </w:r>
            <w:proofErr w:type="gramEnd"/>
          </w:p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(кроме радиоуправления и управления частотными преобразователями)</w:t>
            </w:r>
          </w:p>
        </w:tc>
      </w:tr>
      <w:tr w:rsidR="00ED7F70" w:rsidRPr="0066062C" w:rsidTr="001B3D0B">
        <w:trPr>
          <w:trHeight w:val="751"/>
        </w:trPr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20. Дополнительные требования:</w:t>
            </w:r>
          </w:p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прибор защиты от столкновения кранов, дополнительный тормоз на механизме подъема, защитный экран для работы с расплавленным металлом; пускорегулирующая аппаратура «Шнейдер Электрик», </w:t>
            </w:r>
            <w:proofErr w:type="spell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сейсмоустойчивость</w:t>
            </w:r>
            <w:proofErr w:type="spell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 и др.</w:t>
            </w:r>
          </w:p>
        </w:tc>
        <w:tc>
          <w:tcPr>
            <w:tcW w:w="2648" w:type="pct"/>
            <w:gridSpan w:val="10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rPr>
          <w:trHeight w:val="52"/>
        </w:trPr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21. Количество заказываемых одинаковых кранов, </w:t>
            </w:r>
            <w:proofErr w:type="spellStart"/>
            <w:proofErr w:type="gram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шт</w:t>
            </w:r>
            <w:proofErr w:type="spellEnd"/>
            <w:proofErr w:type="gramEnd"/>
          </w:p>
        </w:tc>
        <w:tc>
          <w:tcPr>
            <w:tcW w:w="2648" w:type="pct"/>
            <w:gridSpan w:val="10"/>
            <w:vAlign w:val="center"/>
          </w:tcPr>
          <w:p w:rsidR="00ED7F70" w:rsidRPr="0066062C" w:rsidRDefault="00ED7F70" w:rsidP="001B3D0B">
            <w:pPr>
              <w:snapToGrid w:val="0"/>
              <w:jc w:val="center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ED7F70" w:rsidRPr="0066062C" w:rsidTr="001B3D0B">
        <w:tc>
          <w:tcPr>
            <w:tcW w:w="2352" w:type="pct"/>
            <w:gridSpan w:val="2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22. Предприятие-заказчик (адрес, телефон,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eastAsia="ar-SA" w:bidi="ar-SA"/>
              </w:rPr>
              <w:t>e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-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eastAsia="ar-SA" w:bidi="ar-SA"/>
              </w:rPr>
              <w:t>mail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):</w:t>
            </w:r>
          </w:p>
        </w:tc>
        <w:tc>
          <w:tcPr>
            <w:tcW w:w="2648" w:type="pct"/>
            <w:gridSpan w:val="10"/>
            <w:vAlign w:val="center"/>
          </w:tcPr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ФИО, должность, подпись</w:t>
            </w:r>
            <w:r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:</w:t>
            </w:r>
          </w:p>
          <w:p w:rsidR="00ED7F70" w:rsidRPr="00ED7F70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  <w:p w:rsidR="00ED7F70" w:rsidRPr="0066062C" w:rsidRDefault="00ED7F70" w:rsidP="001B3D0B">
            <w:pPr>
              <w:snapToGrid w:val="0"/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Дата:             </w:t>
            </w:r>
            <w:r w:rsidRPr="00ED7F70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               </w:t>
            </w:r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 xml:space="preserve">                      </w:t>
            </w:r>
            <w:proofErr w:type="spellStart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м.п</w:t>
            </w:r>
            <w:proofErr w:type="spellEnd"/>
            <w:r w:rsidRPr="0066062C">
              <w:rPr>
                <w:rFonts w:ascii="Arial" w:eastAsia="Times New Roman" w:hAnsi="Arial" w:cs="Arial"/>
                <w:bCs/>
                <w:color w:val="auto"/>
                <w:sz w:val="15"/>
                <w:szCs w:val="15"/>
                <w:lang w:val="ru-RU" w:eastAsia="ar-SA" w:bidi="ar-SA"/>
              </w:rPr>
              <w:t>.</w:t>
            </w:r>
          </w:p>
        </w:tc>
      </w:tr>
    </w:tbl>
    <w:p w:rsidR="006E01B8" w:rsidRPr="00ED7F70" w:rsidRDefault="00ED7F70" w:rsidP="00ED7F70">
      <w:pPr>
        <w:spacing w:before="120"/>
        <w:jc w:val="center"/>
        <w:rPr>
          <w:rFonts w:cs="Times New Roman"/>
          <w:sz w:val="20"/>
          <w:szCs w:val="20"/>
          <w:lang w:val="ru-RU"/>
        </w:rPr>
      </w:pPr>
      <w:r w:rsidRPr="004E0672">
        <w:rPr>
          <w:rFonts w:cs="Times New Roman"/>
          <w:sz w:val="20"/>
          <w:szCs w:val="20"/>
          <w:u w:val="single"/>
          <w:lang w:val="ru-RU"/>
        </w:rPr>
        <w:t>Чертеж не определяет конструкцию крана!</w:t>
      </w:r>
      <w:bookmarkStart w:id="0" w:name="_GoBack"/>
      <w:bookmarkEnd w:id="0"/>
    </w:p>
    <w:sectPr w:rsidR="006E01B8" w:rsidRPr="00ED7F70" w:rsidSect="00E8549E">
      <w:footnotePr>
        <w:pos w:val="beneathText"/>
      </w:footnotePr>
      <w:pgSz w:w="11905" w:h="16837"/>
      <w:pgMar w:top="284" w:right="70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F"/>
    <w:rsid w:val="003C4D1F"/>
    <w:rsid w:val="006E01B8"/>
    <w:rsid w:val="00E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7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7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7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7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кран мостовой подвесной</dc:title>
  <dc:subject/>
  <dc:creator>Барнаульские тали</dc:creator>
  <cp:keywords>опросный лист; кран мостовой подвесной; барнаульские тали</cp:keywords>
  <dc:description>tali.ru</dc:description>
  <cp:lastModifiedBy>Юля</cp:lastModifiedBy>
  <cp:revision>2</cp:revision>
  <dcterms:created xsi:type="dcterms:W3CDTF">2016-03-04T04:24:00Z</dcterms:created>
  <dcterms:modified xsi:type="dcterms:W3CDTF">2016-03-04T04:41:00Z</dcterms:modified>
</cp:coreProperties>
</file>